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A6" w:rsidRDefault="00DF36A6">
      <w:pPr>
        <w:rPr>
          <w:lang w:val="es-ES"/>
        </w:rPr>
      </w:pPr>
    </w:p>
    <w:p w:rsidR="00C015B0" w:rsidRDefault="00C015B0">
      <w:pPr>
        <w:rPr>
          <w:lang w:val="es-ES"/>
        </w:rPr>
      </w:pPr>
    </w:p>
    <w:p w:rsidR="00C015B0" w:rsidRPr="00C015B0" w:rsidRDefault="00C015B0" w:rsidP="00C015B0">
      <w:pPr>
        <w:spacing w:after="0" w:line="240" w:lineRule="auto"/>
        <w:outlineLvl w:val="0"/>
        <w:rPr>
          <w:rFonts w:ascii="Calibri" w:eastAsia="Calibri" w:hAnsi="Calibri" w:cs="Times New Roman"/>
          <w:lang w:val="es-ES" w:eastAsia="es-UY"/>
        </w:rPr>
      </w:pPr>
      <w:r w:rsidRPr="00C015B0">
        <w:rPr>
          <w:rFonts w:ascii="Calibri" w:eastAsia="Calibri" w:hAnsi="Calibri" w:cs="Times New Roman"/>
          <w:b/>
          <w:bCs/>
          <w:lang w:val="es-ES" w:eastAsia="es-UY"/>
        </w:rPr>
        <w:t>Asunto:</w:t>
      </w:r>
      <w:r w:rsidRPr="00C015B0">
        <w:rPr>
          <w:rFonts w:ascii="Calibri" w:eastAsia="Calibri" w:hAnsi="Calibri" w:cs="Times New Roman"/>
          <w:lang w:val="es-ES" w:eastAsia="es-UY"/>
        </w:rPr>
        <w:t xml:space="preserve"> 624 - OIEA – CURSO DE CAPACITACIÓN SOBRE TEORÍA Y APLICACIÓN PRÁCTICA DE RESRAD-BIOTA, RESRAD-ONSITE Y RESRAD-OFFSITE</w:t>
      </w:r>
    </w:p>
    <w:p w:rsidR="00C015B0" w:rsidRPr="00C015B0" w:rsidRDefault="00C015B0" w:rsidP="00C015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s-UY"/>
        </w:rPr>
      </w:pPr>
    </w:p>
    <w:p w:rsidR="00C015B0" w:rsidRPr="00C015B0" w:rsidRDefault="00C015B0" w:rsidP="00C015B0">
      <w:pPr>
        <w:spacing w:after="240" w:line="360" w:lineRule="auto"/>
        <w:jc w:val="center"/>
        <w:rPr>
          <w:rFonts w:ascii="Calibri" w:eastAsia="Calibri" w:hAnsi="Calibri" w:cs="Times New Roman"/>
          <w:color w:val="000000"/>
          <w:lang w:eastAsia="es-UY"/>
        </w:rPr>
      </w:pPr>
      <w:r w:rsidRPr="00C015B0">
        <w:rPr>
          <w:rFonts w:ascii="Georgia" w:eastAsia="Calibri" w:hAnsi="Georgia" w:cs="Times New Roman"/>
          <w:noProof/>
          <w:color w:val="000000"/>
          <w:lang w:eastAsia="es-UY"/>
        </w:rPr>
        <w:drawing>
          <wp:inline distT="0" distB="0" distL="0" distR="0" wp14:anchorId="70F1359B" wp14:editId="70A263C2">
            <wp:extent cx="586740" cy="678180"/>
            <wp:effectExtent l="0" t="0" r="3810" b="7620"/>
            <wp:docPr id="1" name="img969828" descr="cid:0af3bb31-311d-499c-a8f2-630667e2c2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969828" descr="cid:0af3bb31-311d-499c-a8f2-630667e2c2d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5B0" w:rsidRPr="00C015B0" w:rsidRDefault="00C015B0" w:rsidP="00C015B0">
      <w:pPr>
        <w:spacing w:after="0" w:line="360" w:lineRule="auto"/>
        <w:jc w:val="center"/>
        <w:rPr>
          <w:rFonts w:ascii="Calibri" w:eastAsia="Calibri" w:hAnsi="Calibri" w:cs="Times New Roman"/>
          <w:color w:val="000000"/>
          <w:lang w:eastAsia="es-UY"/>
        </w:rPr>
      </w:pPr>
      <w:r w:rsidRPr="00C015B0">
        <w:rPr>
          <w:rFonts w:ascii="Georgia" w:eastAsia="Calibri" w:hAnsi="Georgia" w:cs="Times New Roman"/>
          <w:snapToGrid w:val="0"/>
          <w:color w:val="000000"/>
          <w:lang w:eastAsia="es-UY"/>
        </w:rPr>
        <w:t>EMBAJADA DEL URUGUAY</w:t>
      </w:r>
    </w:p>
    <w:p w:rsidR="00C015B0" w:rsidRPr="00C015B0" w:rsidRDefault="00C015B0" w:rsidP="00C015B0">
      <w:pPr>
        <w:spacing w:after="0" w:line="360" w:lineRule="auto"/>
        <w:jc w:val="center"/>
        <w:rPr>
          <w:rFonts w:ascii="Calibri" w:eastAsia="Calibri" w:hAnsi="Calibri" w:cs="Times New Roman"/>
          <w:color w:val="000000"/>
          <w:lang w:eastAsia="es-UY"/>
        </w:rPr>
      </w:pPr>
      <w:r w:rsidRPr="00C015B0">
        <w:rPr>
          <w:rFonts w:ascii="Georgia" w:eastAsia="Calibri" w:hAnsi="Georgia" w:cs="Times New Roman"/>
          <w:snapToGrid w:val="0"/>
          <w:color w:val="000000"/>
          <w:lang w:eastAsia="es-UY"/>
        </w:rPr>
        <w:t xml:space="preserve">MISIÓN PERMANENTE ANTE LAS NACIONES UNIDAS Y </w:t>
      </w:r>
    </w:p>
    <w:p w:rsidR="00C015B0" w:rsidRPr="00C015B0" w:rsidRDefault="00C015B0" w:rsidP="00C015B0">
      <w:pPr>
        <w:spacing w:after="0" w:line="360" w:lineRule="auto"/>
        <w:jc w:val="center"/>
        <w:rPr>
          <w:rFonts w:ascii="Calibri" w:eastAsia="Calibri" w:hAnsi="Calibri" w:cs="Times New Roman"/>
          <w:color w:val="000000"/>
          <w:lang w:eastAsia="es-UY"/>
        </w:rPr>
      </w:pPr>
      <w:r w:rsidRPr="00C015B0">
        <w:rPr>
          <w:rFonts w:ascii="Georgia" w:eastAsia="Calibri" w:hAnsi="Georgia" w:cs="Times New Roman"/>
          <w:snapToGrid w:val="0"/>
          <w:color w:val="000000"/>
          <w:lang w:eastAsia="es-UY"/>
        </w:rPr>
        <w:t>ORGANISMOS INTERNACIONALES CON SEDE EN VIENA</w:t>
      </w:r>
    </w:p>
    <w:p w:rsidR="00C015B0" w:rsidRPr="00C015B0" w:rsidRDefault="00C015B0" w:rsidP="00C015B0">
      <w:pPr>
        <w:spacing w:after="0" w:line="240" w:lineRule="auto"/>
        <w:jc w:val="center"/>
        <w:rPr>
          <w:rFonts w:ascii="Calibri" w:eastAsia="Calibri" w:hAnsi="Calibri" w:cs="Times New Roman"/>
          <w:color w:val="000000"/>
          <w:lang w:eastAsia="es-UY"/>
        </w:rPr>
      </w:pPr>
      <w:r w:rsidRPr="00C015B0">
        <w:rPr>
          <w:rFonts w:ascii="Georgia" w:eastAsia="Calibri" w:hAnsi="Georgia" w:cs="Times New Roman"/>
          <w:b/>
          <w:bCs/>
          <w:snapToGrid w:val="0"/>
          <w:color w:val="000000"/>
          <w:lang w:eastAsia="es-UY"/>
        </w:rPr>
        <w:t>AUSTRIA</w:t>
      </w:r>
    </w:p>
    <w:p w:rsidR="00C015B0" w:rsidRPr="00C015B0" w:rsidRDefault="00C015B0" w:rsidP="00C015B0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 </w:t>
      </w:r>
    </w:p>
    <w:p w:rsidR="00C015B0" w:rsidRPr="00C015B0" w:rsidRDefault="00C015B0" w:rsidP="00C015B0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MENSAJE N°:   624                                                                          PRIORIDAD:     REGULAR</w:t>
      </w:r>
    </w:p>
    <w:p w:rsidR="00C015B0" w:rsidRPr="00C015B0" w:rsidRDefault="00C015B0" w:rsidP="00C015B0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 </w:t>
      </w:r>
    </w:p>
    <w:p w:rsidR="00C015B0" w:rsidRPr="00C015B0" w:rsidRDefault="00C015B0" w:rsidP="00C015B0">
      <w:pPr>
        <w:spacing w:after="0" w:line="240" w:lineRule="auto"/>
        <w:rPr>
          <w:rFonts w:ascii="Calibri" w:eastAsia="Calibri" w:hAnsi="Calibri" w:cs="Times New Roman"/>
          <w:color w:val="000000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FECHA:</w:t>
      </w:r>
      <w:r w:rsidRPr="00C015B0">
        <w:rPr>
          <w:rFonts w:ascii="Georgia" w:eastAsia="Calibri" w:hAnsi="Georgia" w:cs="Times New Roman"/>
          <w:color w:val="000000"/>
          <w:sz w:val="18"/>
          <w:szCs w:val="18"/>
          <w:lang w:eastAsia="es-UY"/>
        </w:rPr>
        <w:t xml:space="preserve">               </w:t>
      </w: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06 DE AGOSTO DE 2021                                    ANEXOS:            1</w:t>
      </w:r>
    </w:p>
    <w:p w:rsidR="00C015B0" w:rsidRPr="00C015B0" w:rsidRDefault="00C015B0" w:rsidP="00C015B0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 </w:t>
      </w:r>
    </w:p>
    <w:p w:rsidR="00C015B0" w:rsidRPr="00C015B0" w:rsidRDefault="00C015B0" w:rsidP="00C015B0">
      <w:pPr>
        <w:spacing w:after="0" w:line="240" w:lineRule="auto"/>
        <w:rPr>
          <w:rFonts w:ascii="Calibri" w:eastAsia="Calibri" w:hAnsi="Calibri" w:cs="Times New Roman"/>
          <w:color w:val="000000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PARA:                  DIAM33</w:t>
      </w:r>
    </w:p>
    <w:p w:rsidR="00C015B0" w:rsidRPr="00C015B0" w:rsidRDefault="00C015B0" w:rsidP="00C015B0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 </w:t>
      </w:r>
    </w:p>
    <w:p w:rsidR="00C015B0" w:rsidRPr="00C015B0" w:rsidRDefault="00C015B0" w:rsidP="00C015B0">
      <w:pPr>
        <w:spacing w:after="0"/>
        <w:rPr>
          <w:rFonts w:ascii="Calibri" w:eastAsia="Calibri" w:hAnsi="Calibri" w:cs="Times New Roman"/>
          <w:color w:val="000000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C.C.:                      CIRCULAR90 – DGTA2 - DGAP3 - COMUNICA </w:t>
      </w:r>
    </w:p>
    <w:p w:rsidR="00C015B0" w:rsidRPr="00C015B0" w:rsidRDefault="00C015B0" w:rsidP="00C015B0">
      <w:pPr>
        <w:spacing w:after="0"/>
        <w:rPr>
          <w:rFonts w:ascii="Calibri" w:eastAsia="Calibri" w:hAnsi="Calibri" w:cs="Times New Roman"/>
          <w:b/>
          <w:bCs/>
          <w:color w:val="000000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                                MINISTRO MIEM</w:t>
      </w:r>
    </w:p>
    <w:p w:rsidR="00C015B0" w:rsidRPr="00C015B0" w:rsidRDefault="00C015B0" w:rsidP="00C015B0">
      <w:pPr>
        <w:spacing w:after="0"/>
        <w:rPr>
          <w:rFonts w:ascii="Calibri" w:eastAsia="Calibri" w:hAnsi="Calibri" w:cs="Times New Roman"/>
          <w:b/>
          <w:bCs/>
          <w:color w:val="000000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 xml:space="preserve">                                AUTORIDAD REGULADORA NACIONAL RADIOPROTECCIÓN MIEM               </w:t>
      </w:r>
    </w:p>
    <w:p w:rsidR="00C015B0" w:rsidRPr="00C015B0" w:rsidRDefault="00C015B0" w:rsidP="00C015B0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lang w:eastAsia="es-UY"/>
        </w:rPr>
        <w:t>                      </w:t>
      </w:r>
      <w:r w:rsidRPr="00C015B0">
        <w:rPr>
          <w:rFonts w:ascii="Georgia" w:eastAsia="Calibri" w:hAnsi="Georgia" w:cs="Times New Roman"/>
          <w:b/>
          <w:bCs/>
          <w:lang w:eastAsia="es-UY"/>
        </w:rPr>
        <w:t xml:space="preserve">  </w:t>
      </w:r>
      <w:r w:rsidRPr="00C015B0">
        <w:rPr>
          <w:rFonts w:ascii="Georgia" w:eastAsia="Calibri" w:hAnsi="Georgia" w:cs="Times New Roman"/>
          <w:b/>
          <w:bCs/>
          <w:color w:val="000000"/>
          <w:lang w:eastAsia="es-UY"/>
        </w:rPr>
        <w:t> </w:t>
      </w:r>
      <w:r w:rsidRPr="00C015B0">
        <w:rPr>
          <w:rFonts w:ascii="Georgia" w:eastAsia="Calibri" w:hAnsi="Georgia" w:cs="Times New Roman"/>
          <w:b/>
          <w:bCs/>
          <w:color w:val="000000"/>
          <w:sz w:val="18"/>
          <w:szCs w:val="18"/>
          <w:lang w:eastAsia="es-UY"/>
        </w:rPr>
        <w:t>OFICINA DE ENLACE CON OIEA MIEM</w:t>
      </w:r>
      <w:r w:rsidRPr="00C015B0">
        <w:rPr>
          <w:rFonts w:ascii="Georgia" w:eastAsia="Calibri" w:hAnsi="Georgia" w:cs="Times New Roman"/>
          <w:b/>
          <w:bCs/>
          <w:caps/>
          <w:color w:val="000000"/>
          <w:sz w:val="18"/>
          <w:szCs w:val="18"/>
          <w:lang w:eastAsia="es-UY"/>
        </w:rPr>
        <w:t xml:space="preserve">                                </w:t>
      </w:r>
    </w:p>
    <w:p w:rsidR="00C015B0" w:rsidRPr="00C015B0" w:rsidRDefault="00C015B0" w:rsidP="00C015B0">
      <w:pPr>
        <w:spacing w:before="100" w:beforeAutospacing="1" w:after="100" w:afterAutospacing="1"/>
        <w:ind w:left="1410" w:hanging="1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b/>
          <w:bCs/>
          <w:caps/>
          <w:color w:val="000000"/>
          <w:sz w:val="18"/>
          <w:szCs w:val="18"/>
          <w:lang w:eastAsia="es-UY"/>
        </w:rPr>
        <w:t>ASUNTO:            OIEA – Curso de Capacitación sobre Teoría y Aplicación Práctica de RESRAD-BIOTA, RESRAD-ONSITE y RESRAD-OFFSITE</w:t>
      </w:r>
    </w:p>
    <w:p w:rsidR="00C015B0" w:rsidRPr="00C015B0" w:rsidRDefault="00C015B0" w:rsidP="00C015B0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b/>
          <w:bCs/>
          <w:caps/>
          <w:color w:val="000000"/>
          <w:sz w:val="18"/>
          <w:szCs w:val="18"/>
          <w:lang w:eastAsia="es-UY"/>
        </w:rPr>
        <w:t xml:space="preserve">                                </w:t>
      </w:r>
    </w:p>
    <w:p w:rsidR="00C015B0" w:rsidRPr="00C015B0" w:rsidRDefault="00C015B0" w:rsidP="00C015B0">
      <w:pPr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color w:val="000000"/>
          <w:sz w:val="24"/>
          <w:szCs w:val="24"/>
          <w:lang w:val="es-ES_tradnl" w:eastAsia="es-UY"/>
        </w:rPr>
        <w:t>1.- Se remite en adjunto comunicación recibida</w:t>
      </w:r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t xml:space="preserve"> del Organismo Internacional de Energía Atómica (OIEA), en relación a la celebración del </w:t>
      </w:r>
      <w:r w:rsidRPr="00C015B0">
        <w:rPr>
          <w:rFonts w:ascii="Georgia" w:eastAsia="Calibri" w:hAnsi="Georgia" w:cs="Times New Roman"/>
          <w:b/>
          <w:bCs/>
          <w:color w:val="000000"/>
          <w:sz w:val="24"/>
          <w:szCs w:val="24"/>
          <w:lang w:eastAsia="es-UY"/>
        </w:rPr>
        <w:t>Curso de Capacitación sobre Teoría y Aplicación Práctica de RESRAD-BIOTA, RESRAD-ONSITE y RESRAD-OFFSITE para la Determinación de la Dosis, el Riesgo y los Límites Autorizados en Emplazamientos con Contaminación Radiactiva</w:t>
      </w:r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t xml:space="preserve">, que tendrá lugar de forma virtual del 25 de octubre al 5 de noviembre de 2021, en idioma </w:t>
      </w:r>
      <w:proofErr w:type="spellStart"/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t>ingles</w:t>
      </w:r>
      <w:proofErr w:type="spellEnd"/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t>.</w:t>
      </w:r>
    </w:p>
    <w:p w:rsidR="00C015B0" w:rsidRPr="00C015B0" w:rsidRDefault="00C015B0" w:rsidP="00C015B0">
      <w:pPr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lastRenderedPageBreak/>
        <w:t xml:space="preserve">2.- La finalidad del evento es promover el estudio de impacto ambiental radiológico y la optimización de las opciones de rehabilitación en emplazamientos contaminados. Constará de conferencias, ejercicios prácticos y sesiones de debate sobre los siguientes temas principales: evaluación de la dosis radiológica y del riesgo, concentración y transferencia de </w:t>
      </w:r>
      <w:proofErr w:type="spellStart"/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t>radionucleidos</w:t>
      </w:r>
      <w:proofErr w:type="spellEnd"/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t xml:space="preserve"> en el medio ambiente, límites de las dosis de radiación pertinentes y directrices aplicables, y la aplicación práctica de la familia RESRAD de códigos (RESRAD-BIOTA, RESRAD-ONSITE y RESRAD-OFFSITE) para la estimación de las dosis de radiación y los riesgos derivados de los materiales radiactivos residuales. </w:t>
      </w:r>
    </w:p>
    <w:p w:rsidR="00C015B0" w:rsidRPr="00C015B0" w:rsidRDefault="00C015B0" w:rsidP="00C015B0">
      <w:pPr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t xml:space="preserve">3.-Las designaciones deben presentarse al OIEA por conducto de la autoridad nacional competente (el Ministerio de Relaciones Exteriores, la Misión Permanente ante el OIEA o la Autoridad Nacional de Energía Atómica), a más tardar el </w:t>
      </w:r>
      <w:r w:rsidRPr="00C015B0">
        <w:rPr>
          <w:rFonts w:ascii="Georgia" w:eastAsia="Calibri" w:hAnsi="Georgia" w:cs="Times New Roman"/>
          <w:b/>
          <w:bCs/>
          <w:color w:val="000000"/>
          <w:sz w:val="24"/>
          <w:szCs w:val="24"/>
          <w:lang w:eastAsia="es-UY"/>
        </w:rPr>
        <w:t>23 de agosto de 2021</w:t>
      </w:r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t>, por medio del formulario de participación adjunto (Formulario A).</w:t>
      </w:r>
    </w:p>
    <w:p w:rsidR="00C015B0" w:rsidRPr="00C015B0" w:rsidRDefault="00C015B0" w:rsidP="00C015B0">
      <w:pPr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color w:val="000000"/>
          <w:sz w:val="24"/>
          <w:szCs w:val="24"/>
          <w:lang w:eastAsia="es-UY"/>
        </w:rPr>
        <w:t>3.- En la reseña informativa adjunta se ofrecen más detalles sobre el evento.  </w:t>
      </w:r>
    </w:p>
    <w:p w:rsidR="00C015B0" w:rsidRPr="00C015B0" w:rsidRDefault="00C015B0" w:rsidP="00C015B0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color w:val="000000"/>
          <w:sz w:val="24"/>
          <w:szCs w:val="24"/>
          <w:lang w:val="es-ES_tradnl" w:eastAsia="es-UY"/>
        </w:rPr>
        <w:t>Atentos saludos,</w:t>
      </w:r>
    </w:p>
    <w:p w:rsidR="00C015B0" w:rsidRPr="00C015B0" w:rsidRDefault="00C015B0" w:rsidP="00C015B0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</w:pPr>
      <w:r w:rsidRPr="00C015B0">
        <w:rPr>
          <w:rFonts w:ascii="Georgia" w:eastAsia="Calibri" w:hAnsi="Georgia" w:cs="Times New Roman"/>
          <w:b/>
          <w:bCs/>
          <w:color w:val="000000"/>
          <w:sz w:val="24"/>
          <w:szCs w:val="24"/>
          <w:lang w:val="es-ES_tradnl" w:eastAsia="es-UY"/>
        </w:rPr>
        <w:t>URUAUSTRIA</w:t>
      </w:r>
    </w:p>
    <w:p w:rsidR="00C015B0" w:rsidRPr="00C015B0" w:rsidRDefault="00C015B0" w:rsidP="00C015B0">
      <w:pPr>
        <w:shd w:val="clear" w:color="auto" w:fill="FFFFFF"/>
        <w:spacing w:after="0" w:line="240" w:lineRule="auto"/>
        <w:rPr>
          <w:rFonts w:ascii="Tahoma" w:eastAsia="Calibri" w:hAnsi="Tahoma" w:cs="Tahoma"/>
          <w:color w:val="500050"/>
          <w:shd w:val="clear" w:color="auto" w:fill="FFFFFF"/>
          <w:lang w:eastAsia="es-UY"/>
        </w:rPr>
      </w:pPr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t xml:space="preserve">Embajada del Uruguay en Austria </w:t>
      </w:r>
    </w:p>
    <w:p w:rsidR="00C015B0" w:rsidRPr="00C015B0" w:rsidRDefault="00C015B0" w:rsidP="00C015B0">
      <w:pPr>
        <w:shd w:val="clear" w:color="auto" w:fill="FFFFFF"/>
        <w:spacing w:after="0" w:line="240" w:lineRule="auto"/>
        <w:rPr>
          <w:rFonts w:ascii="Tahoma" w:eastAsia="Calibri" w:hAnsi="Tahoma" w:cs="Tahoma"/>
          <w:color w:val="500050"/>
          <w:shd w:val="clear" w:color="auto" w:fill="FFFFFF"/>
          <w:lang w:eastAsia="es-UY"/>
        </w:rPr>
      </w:pPr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t>Representación Permanente del Uruguay</w:t>
      </w:r>
    </w:p>
    <w:p w:rsidR="00C015B0" w:rsidRPr="00C015B0" w:rsidRDefault="00C015B0" w:rsidP="00C015B0">
      <w:pPr>
        <w:shd w:val="clear" w:color="auto" w:fill="FFFFFF"/>
        <w:spacing w:after="0" w:line="240" w:lineRule="auto"/>
        <w:rPr>
          <w:rFonts w:ascii="Tahoma" w:eastAsia="Calibri" w:hAnsi="Tahoma" w:cs="Tahoma"/>
          <w:color w:val="500050"/>
          <w:shd w:val="clear" w:color="auto" w:fill="FFFFFF"/>
          <w:lang w:eastAsia="es-UY"/>
        </w:rPr>
      </w:pPr>
      <w:proofErr w:type="gramStart"/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t>ante</w:t>
      </w:r>
      <w:proofErr w:type="gramEnd"/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t xml:space="preserve"> los Organismos Internacionales en Viena </w:t>
      </w:r>
    </w:p>
    <w:p w:rsidR="00C015B0" w:rsidRPr="00C015B0" w:rsidRDefault="00C015B0" w:rsidP="00C015B0">
      <w:pPr>
        <w:shd w:val="clear" w:color="auto" w:fill="FFFFFF"/>
        <w:spacing w:after="0" w:line="240" w:lineRule="auto"/>
        <w:rPr>
          <w:rFonts w:ascii="Tahoma" w:eastAsia="Calibri" w:hAnsi="Tahoma" w:cs="Tahoma"/>
          <w:color w:val="500050"/>
          <w:shd w:val="clear" w:color="auto" w:fill="FFFFFF"/>
          <w:lang w:eastAsia="es-UY"/>
        </w:rPr>
      </w:pPr>
      <w:proofErr w:type="spellStart"/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t>Mahlerstrasse</w:t>
      </w:r>
      <w:proofErr w:type="spellEnd"/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t xml:space="preserve"> 11/2</w:t>
      </w:r>
    </w:p>
    <w:p w:rsidR="00C015B0" w:rsidRPr="00C015B0" w:rsidRDefault="00C015B0" w:rsidP="00C015B0">
      <w:pPr>
        <w:shd w:val="clear" w:color="auto" w:fill="FFFFFF"/>
        <w:spacing w:after="0" w:line="240" w:lineRule="auto"/>
        <w:rPr>
          <w:rFonts w:ascii="Tahoma" w:eastAsia="Calibri" w:hAnsi="Tahoma" w:cs="Tahoma"/>
          <w:color w:val="000000"/>
          <w:sz w:val="20"/>
          <w:szCs w:val="20"/>
          <w:shd w:val="clear" w:color="auto" w:fill="FFFFFF"/>
          <w:lang w:eastAsia="es-UY"/>
        </w:rPr>
      </w:pPr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t>A - 1010 Viena</w:t>
      </w:r>
    </w:p>
    <w:p w:rsidR="00C015B0" w:rsidRPr="00C015B0" w:rsidRDefault="00C015B0" w:rsidP="00C015B0">
      <w:pPr>
        <w:shd w:val="clear" w:color="auto" w:fill="FFFFFF"/>
        <w:spacing w:after="0" w:line="240" w:lineRule="auto"/>
        <w:rPr>
          <w:rFonts w:ascii="Tahoma" w:eastAsia="Calibri" w:hAnsi="Tahoma" w:cs="Tahoma"/>
          <w:color w:val="000000"/>
          <w:sz w:val="20"/>
          <w:szCs w:val="20"/>
          <w:shd w:val="clear" w:color="auto" w:fill="FFFFFF"/>
          <w:lang w:eastAsia="es-UY"/>
        </w:rPr>
      </w:pPr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t>Tel.: +43-1-5356636</w:t>
      </w:r>
    </w:p>
    <w:p w:rsidR="00C015B0" w:rsidRPr="00C015B0" w:rsidRDefault="00C015B0" w:rsidP="00C015B0">
      <w:pPr>
        <w:shd w:val="clear" w:color="auto" w:fill="FFFFFF"/>
        <w:spacing w:after="0" w:line="240" w:lineRule="auto"/>
        <w:rPr>
          <w:rFonts w:ascii="Tahoma" w:eastAsia="Calibri" w:hAnsi="Tahoma" w:cs="Tahoma"/>
          <w:color w:val="000000"/>
          <w:sz w:val="20"/>
          <w:szCs w:val="20"/>
          <w:shd w:val="clear" w:color="auto" w:fill="FFFFFF"/>
          <w:lang w:eastAsia="es-UY"/>
        </w:rPr>
      </w:pPr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t>Fax: +43-1-5356618</w:t>
      </w:r>
      <w:r w:rsidRPr="00C015B0">
        <w:rPr>
          <w:rFonts w:ascii="Arial" w:eastAsia="Calibri" w:hAnsi="Arial" w:cs="Arial"/>
          <w:color w:val="0000FF"/>
          <w:sz w:val="20"/>
          <w:szCs w:val="20"/>
          <w:shd w:val="clear" w:color="auto" w:fill="FFFFFF"/>
          <w:lang w:eastAsia="es-UY"/>
        </w:rPr>
        <w:br/>
      </w:r>
      <w:r w:rsidRPr="00C015B0">
        <w:rPr>
          <w:rFonts w:ascii="Arial" w:eastAsia="Calibri" w:hAnsi="Arial" w:cs="Arial"/>
          <w:noProof/>
          <w:color w:val="0000FF"/>
          <w:sz w:val="20"/>
          <w:szCs w:val="20"/>
          <w:shd w:val="clear" w:color="auto" w:fill="FFFFFF"/>
          <w:lang w:eastAsia="es-UY"/>
        </w:rPr>
        <w:drawing>
          <wp:inline distT="0" distB="0" distL="0" distR="0" wp14:anchorId="20D9EB69" wp14:editId="6328DE34">
            <wp:extent cx="1257300" cy="350520"/>
            <wp:effectExtent l="0" t="0" r="0" b="0"/>
            <wp:docPr id="2" name="Imagen 2" descr="UruguayNatur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ruguayNatural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5B0" w:rsidRPr="00C015B0" w:rsidRDefault="00C015B0" w:rsidP="00C015B0">
      <w:pPr>
        <w:spacing w:after="0" w:line="240" w:lineRule="auto"/>
        <w:rPr>
          <w:rFonts w:ascii="Calibri" w:eastAsia="Calibri" w:hAnsi="Calibri" w:cs="Times New Roman"/>
          <w:color w:val="000000"/>
          <w:lang w:eastAsia="es-UY"/>
        </w:rPr>
      </w:pPr>
    </w:p>
    <w:p w:rsidR="00C015B0" w:rsidRPr="00C015B0" w:rsidRDefault="00C015B0" w:rsidP="00C015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s-UY"/>
        </w:rPr>
      </w:pPr>
    </w:p>
    <w:p w:rsidR="00C015B0" w:rsidRPr="00C015B0" w:rsidRDefault="00C015B0" w:rsidP="00C015B0">
      <w:pPr>
        <w:spacing w:after="0" w:line="240" w:lineRule="auto"/>
        <w:rPr>
          <w:rFonts w:ascii="Calibri" w:eastAsia="Calibri" w:hAnsi="Calibri" w:cs="Times New Roman"/>
          <w:lang w:eastAsia="es-UY"/>
        </w:rPr>
      </w:pPr>
    </w:p>
    <w:p w:rsidR="00C015B0" w:rsidRPr="00C015B0" w:rsidRDefault="00C015B0">
      <w:pPr>
        <w:rPr>
          <w:lang w:val="es-ES"/>
        </w:rPr>
      </w:pPr>
      <w:bookmarkStart w:id="0" w:name="_GoBack"/>
      <w:bookmarkEnd w:id="0"/>
    </w:p>
    <w:sectPr w:rsidR="00C015B0" w:rsidRPr="00C015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1B"/>
    <w:rsid w:val="00062E1B"/>
    <w:rsid w:val="00C015B0"/>
    <w:rsid w:val="00D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1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1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5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ca4154f9-97e7-4ccb-841e-f1cba16b2e9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0af3bb31-311d-499c-a8f2-630667e2c2d1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Seoane</dc:creator>
  <cp:keywords/>
  <dc:description/>
  <cp:lastModifiedBy>Ana Seoane</cp:lastModifiedBy>
  <cp:revision>2</cp:revision>
  <dcterms:created xsi:type="dcterms:W3CDTF">2021-08-18T13:30:00Z</dcterms:created>
  <dcterms:modified xsi:type="dcterms:W3CDTF">2021-08-18T13:30:00Z</dcterms:modified>
</cp:coreProperties>
</file>